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3C" w:rsidRPr="00D0208B" w:rsidRDefault="00344512" w:rsidP="0087573C">
      <w:pPr>
        <w:rPr>
          <w:rFonts w:ascii="Times New Roman CYR" w:hAnsi="Times New Roman CYR"/>
          <w:sz w:val="21"/>
        </w:rPr>
      </w:pPr>
      <w:r>
        <w:rPr>
          <w:rFonts w:ascii="Times New Roman CYR" w:hAnsi="Times New Roman CYR"/>
          <w:sz w:val="21"/>
        </w:rPr>
        <w:t xml:space="preserve"> </w:t>
      </w:r>
    </w:p>
    <w:p w:rsidR="0087573C" w:rsidRPr="00D0208B" w:rsidRDefault="0087573C" w:rsidP="0087573C">
      <w:pPr>
        <w:jc w:val="center"/>
        <w:rPr>
          <w:rFonts w:ascii="Times New Roman CYR" w:hAnsi="Times New Roman CYR"/>
          <w:sz w:val="21"/>
        </w:rPr>
      </w:pPr>
    </w:p>
    <w:p w:rsidR="00F0587C" w:rsidRDefault="00344512" w:rsidP="00F0587C">
      <w:pPr>
        <w:jc w:val="center"/>
        <w:rPr>
          <w:rFonts w:ascii="Times New Roman CYR" w:hAnsi="Times New Roman CYR"/>
          <w:sz w:val="21"/>
        </w:rPr>
      </w:pPr>
      <w:r>
        <w:rPr>
          <w:rFonts w:ascii="Times New Roman CYR" w:hAnsi="Times New Roman CYR"/>
          <w:sz w:val="21"/>
        </w:rPr>
        <w:t xml:space="preserve">Информация о  </w:t>
      </w:r>
      <w:r w:rsidR="00F0587C">
        <w:rPr>
          <w:rFonts w:ascii="Times New Roman CYR" w:hAnsi="Times New Roman CYR"/>
          <w:sz w:val="21"/>
        </w:rPr>
        <w:t xml:space="preserve">количестве обучающихся </w:t>
      </w:r>
    </w:p>
    <w:p w:rsidR="00F0587C" w:rsidRDefault="00F0587C" w:rsidP="00F0587C">
      <w:pPr>
        <w:jc w:val="center"/>
        <w:rPr>
          <w:rFonts w:ascii="Times New Roman CYR" w:hAnsi="Times New Roman CYR"/>
          <w:sz w:val="21"/>
        </w:rPr>
      </w:pPr>
      <w:r>
        <w:rPr>
          <w:rFonts w:ascii="Times New Roman CYR" w:hAnsi="Times New Roman CYR"/>
          <w:sz w:val="21"/>
        </w:rPr>
        <w:t xml:space="preserve"> краевого государственного автономного образовательного учреждения среднего профессионального  образования </w:t>
      </w:r>
    </w:p>
    <w:p w:rsidR="00F0587C" w:rsidRPr="00D0208B" w:rsidRDefault="00F0587C" w:rsidP="00F0587C">
      <w:pPr>
        <w:jc w:val="center"/>
        <w:rPr>
          <w:rFonts w:ascii="Times New Roman CYR" w:hAnsi="Times New Roman CYR"/>
          <w:sz w:val="21"/>
        </w:rPr>
      </w:pPr>
      <w:r>
        <w:rPr>
          <w:rFonts w:ascii="Times New Roman CYR" w:hAnsi="Times New Roman CYR"/>
          <w:sz w:val="21"/>
        </w:rPr>
        <w:t>«Дивногорское училище (техникум) олимпийского образования»</w:t>
      </w:r>
    </w:p>
    <w:p w:rsidR="0087573C" w:rsidRPr="00D0208B" w:rsidRDefault="00F0587C" w:rsidP="0087573C">
      <w:pPr>
        <w:jc w:val="center"/>
        <w:rPr>
          <w:rFonts w:ascii="Times New Roman CYR" w:hAnsi="Times New Roman CYR"/>
          <w:sz w:val="21"/>
        </w:rPr>
      </w:pPr>
      <w:r>
        <w:rPr>
          <w:rFonts w:ascii="Times New Roman CYR" w:hAnsi="Times New Roman CYR"/>
          <w:sz w:val="21"/>
        </w:rPr>
        <w:t xml:space="preserve"> </w:t>
      </w:r>
      <w:r w:rsidR="00911C10">
        <w:rPr>
          <w:rFonts w:ascii="Times New Roman CYR" w:hAnsi="Times New Roman CYR"/>
          <w:sz w:val="21"/>
        </w:rPr>
        <w:t xml:space="preserve"> за счет средств </w:t>
      </w:r>
      <w:r w:rsidR="0087573C" w:rsidRPr="00A82553">
        <w:rPr>
          <w:rFonts w:ascii="Times New Roman CYR" w:hAnsi="Times New Roman CYR"/>
          <w:sz w:val="21"/>
        </w:rPr>
        <w:t xml:space="preserve">краевого бюджета </w:t>
      </w:r>
      <w:r w:rsidR="00172750">
        <w:rPr>
          <w:rFonts w:ascii="Times New Roman CYR" w:hAnsi="Times New Roman CYR"/>
          <w:sz w:val="21"/>
        </w:rPr>
        <w:t>в</w:t>
      </w:r>
      <w:r w:rsidR="0087573C">
        <w:rPr>
          <w:rFonts w:ascii="Times New Roman CYR" w:hAnsi="Times New Roman CYR"/>
          <w:sz w:val="21"/>
        </w:rPr>
        <w:t xml:space="preserve"> 201</w:t>
      </w:r>
      <w:r w:rsidR="00172750">
        <w:rPr>
          <w:rFonts w:ascii="Times New Roman CYR" w:hAnsi="Times New Roman CYR"/>
          <w:sz w:val="21"/>
        </w:rPr>
        <w:t>4-2015</w:t>
      </w:r>
      <w:r w:rsidR="00911C10">
        <w:rPr>
          <w:rFonts w:ascii="Times New Roman CYR" w:hAnsi="Times New Roman CYR"/>
          <w:sz w:val="21"/>
        </w:rPr>
        <w:t xml:space="preserve"> учебн</w:t>
      </w:r>
      <w:r w:rsidR="00172750">
        <w:rPr>
          <w:rFonts w:ascii="Times New Roman CYR" w:hAnsi="Times New Roman CYR"/>
          <w:sz w:val="21"/>
        </w:rPr>
        <w:t>ом</w:t>
      </w:r>
      <w:r w:rsidR="0087573C" w:rsidRPr="00D0208B">
        <w:rPr>
          <w:rFonts w:ascii="Times New Roman CYR" w:hAnsi="Times New Roman CYR"/>
          <w:sz w:val="21"/>
        </w:rPr>
        <w:t xml:space="preserve"> год</w:t>
      </w:r>
      <w:r w:rsidR="00172750">
        <w:rPr>
          <w:rFonts w:ascii="Times New Roman CYR" w:hAnsi="Times New Roman CYR"/>
          <w:sz w:val="21"/>
        </w:rPr>
        <w:t>у</w:t>
      </w:r>
      <w:r w:rsidR="0087573C">
        <w:rPr>
          <w:rFonts w:ascii="Times New Roman CYR" w:hAnsi="Times New Roman CYR"/>
          <w:sz w:val="21"/>
        </w:rPr>
        <w:t xml:space="preserve"> </w:t>
      </w:r>
    </w:p>
    <w:p w:rsidR="00F57B40" w:rsidRPr="00D0208B" w:rsidRDefault="0087573C" w:rsidP="0087573C">
      <w:pPr>
        <w:rPr>
          <w:rFonts w:ascii="Times New Roman CYR" w:hAnsi="Times New Roman CYR"/>
          <w:sz w:val="21"/>
        </w:rPr>
      </w:pPr>
      <w:r w:rsidRPr="00D0208B">
        <w:rPr>
          <w:rFonts w:ascii="Times New Roman CYR" w:hAnsi="Times New Roman CYR"/>
          <w:sz w:val="21"/>
        </w:rPr>
        <w:t xml:space="preserve">  </w:t>
      </w:r>
      <w:r w:rsidRPr="00D0208B">
        <w:rPr>
          <w:rFonts w:ascii="Times New Roman CYR" w:hAnsi="Times New Roman CYR"/>
          <w:sz w:val="21"/>
        </w:rPr>
        <w:tab/>
        <w:t xml:space="preserve">                                                                        </w:t>
      </w:r>
      <w:r w:rsidR="00911C10">
        <w:rPr>
          <w:rFonts w:ascii="Times New Roman CYR" w:hAnsi="Times New Roman CYR"/>
          <w:sz w:val="21"/>
        </w:rPr>
        <w:t xml:space="preserve">                           </w:t>
      </w:r>
    </w:p>
    <w:tbl>
      <w:tblPr>
        <w:tblW w:w="14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"/>
        <w:gridCol w:w="977"/>
        <w:gridCol w:w="1271"/>
        <w:gridCol w:w="1360"/>
        <w:gridCol w:w="1245"/>
        <w:gridCol w:w="1693"/>
        <w:gridCol w:w="1074"/>
        <w:gridCol w:w="1466"/>
        <w:gridCol w:w="1459"/>
        <w:gridCol w:w="1153"/>
        <w:gridCol w:w="1116"/>
        <w:gridCol w:w="1701"/>
      </w:tblGrid>
      <w:tr w:rsidR="00886995" w:rsidRPr="00D0208B" w:rsidTr="00886995">
        <w:trPr>
          <w:trHeight w:val="236"/>
        </w:trPr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Код профессии, специальности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Наименование специальности среднего профессионального образования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86995" w:rsidRPr="00886995" w:rsidRDefault="00886995" w:rsidP="00F0587C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Основное общее образование</w:t>
            </w:r>
          </w:p>
          <w:p w:rsidR="00886995" w:rsidRPr="00886995" w:rsidRDefault="00886995" w:rsidP="00F0587C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(классы)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Среднее обшее оразование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Среднее специальное образование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86995" w:rsidRPr="00886995" w:rsidRDefault="00886995" w:rsidP="00E11DC1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Количество обучающихся, имеющих  основное общее образование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Количество обучающихся, имеющих среднее (полное) общее образование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Количество обучающихся</w:t>
            </w:r>
          </w:p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 xml:space="preserve"> Информация на 01.12.2014года 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девушки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юноши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Pr="00886995" w:rsidRDefault="00886995" w:rsidP="003C48F9">
            <w:pPr>
              <w:jc w:val="center"/>
              <w:rPr>
                <w:rFonts w:ascii="Times New Roman CYR" w:hAnsi="Times New Roman CYR"/>
              </w:rPr>
            </w:pPr>
            <w:r w:rsidRPr="00886995">
              <w:rPr>
                <w:rFonts w:ascii="Times New Roman CYR" w:hAnsi="Times New Roman CYR"/>
              </w:rPr>
              <w:t>Количество вакантных мест для приема (перевода) по каждой образовательной программе</w:t>
            </w:r>
          </w:p>
        </w:tc>
      </w:tr>
      <w:tr w:rsidR="00886995" w:rsidRPr="00D0208B" w:rsidTr="00886995">
        <w:trPr>
          <w:trHeight w:val="236"/>
        </w:trPr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 w:rsidRPr="00D0208B">
              <w:rPr>
                <w:rFonts w:ascii="Times New Roman CYR" w:hAnsi="Times New Roman CYR"/>
                <w:sz w:val="21"/>
              </w:rPr>
              <w:t>1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 w:rsidRPr="00D0208B">
              <w:rPr>
                <w:rFonts w:ascii="Times New Roman CYR" w:hAnsi="Times New Roman CYR"/>
                <w:sz w:val="21"/>
              </w:rPr>
              <w:t>2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 w:rsidRPr="00D0208B">
              <w:rPr>
                <w:rFonts w:ascii="Times New Roman CYR" w:hAnsi="Times New Roman CYR"/>
                <w:sz w:val="21"/>
              </w:rPr>
              <w:t>3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4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86995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5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6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7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8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6995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3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7 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16</w:t>
            </w:r>
          </w:p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 8 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3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 9 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36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5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10 класс</w:t>
            </w:r>
          </w:p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5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11 класс</w:t>
            </w:r>
          </w:p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A44240">
        <w:trPr>
          <w:trHeight w:val="257"/>
        </w:trPr>
        <w:tc>
          <w:tcPr>
            <w:tcW w:w="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Итого по общеобразовательным программа</w:t>
            </w:r>
          </w:p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886995" w:rsidRDefault="00886995" w:rsidP="00886995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886995">
              <w:rPr>
                <w:rFonts w:ascii="Times New Roman CYR" w:hAnsi="Times New Roman CYR"/>
                <w:b/>
                <w:sz w:val="21"/>
              </w:rPr>
              <w:t>79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886995" w:rsidRDefault="00886995" w:rsidP="00886995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886995">
              <w:rPr>
                <w:rFonts w:ascii="Times New Roman CYR" w:hAnsi="Times New Roman CYR"/>
                <w:b/>
                <w:sz w:val="21"/>
              </w:rPr>
              <w:t>19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886995" w:rsidRDefault="00886995" w:rsidP="00886995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886995">
              <w:rPr>
                <w:rFonts w:ascii="Times New Roman CYR" w:hAnsi="Times New Roman CYR"/>
                <w:b/>
                <w:sz w:val="21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037DDF" w:rsidRDefault="009F7A91" w:rsidP="00D4344F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>
              <w:rPr>
                <w:rFonts w:ascii="Times New Roman CYR" w:hAnsi="Times New Roman CYR"/>
                <w:b/>
                <w:sz w:val="21"/>
              </w:rPr>
              <w:t>4</w:t>
            </w:r>
          </w:p>
        </w:tc>
      </w:tr>
      <w:tr w:rsidR="00886995" w:rsidRPr="00D0208B" w:rsidTr="00886995">
        <w:trPr>
          <w:trHeight w:val="25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49.02.01.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1курс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28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037DDF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</w:t>
            </w:r>
          </w:p>
        </w:tc>
      </w:tr>
      <w:tr w:rsidR="00886995" w:rsidRPr="00D0208B" w:rsidTr="00886995">
        <w:trPr>
          <w:trHeight w:val="27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050141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 курс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E11DC1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7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2A3DB7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050141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2A3DB7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3 курс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E11DC1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7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2A3DB7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050141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2A3DB7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4 курс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E11DC1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886995">
        <w:trPr>
          <w:trHeight w:val="27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D0208B" w:rsidRDefault="00886995" w:rsidP="002A3DB7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050141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2A3DB7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Default="00886995" w:rsidP="00E11DC1">
            <w:pPr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E11DC1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5 курс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D0208B" w:rsidRDefault="00886995" w:rsidP="00E11DC1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886995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D4344F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  <w:tr w:rsidR="00886995" w:rsidRPr="00D0208B" w:rsidTr="003F68E8">
        <w:trPr>
          <w:trHeight w:val="279"/>
        </w:trPr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3C48F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Итого по ОПОП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Default="00886995" w:rsidP="00E11DC1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F0587C" w:rsidRDefault="00886995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>
              <w:rPr>
                <w:rFonts w:ascii="Times New Roman CYR" w:hAnsi="Times New Roman CYR"/>
                <w:b/>
                <w:sz w:val="21"/>
              </w:rPr>
              <w:t>75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037DDF" w:rsidRDefault="00037DDF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037DDF">
              <w:rPr>
                <w:rFonts w:ascii="Times New Roman CYR" w:hAnsi="Times New Roman CYR"/>
                <w:b/>
                <w:sz w:val="21"/>
              </w:rPr>
              <w:t>32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037DDF" w:rsidRDefault="00037DDF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037DDF">
              <w:rPr>
                <w:rFonts w:ascii="Times New Roman CYR" w:hAnsi="Times New Roman CYR"/>
                <w:b/>
                <w:sz w:val="21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037DDF" w:rsidRDefault="009F7A91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>
              <w:rPr>
                <w:rFonts w:ascii="Times New Roman CYR" w:hAnsi="Times New Roman CYR"/>
                <w:b/>
                <w:sz w:val="21"/>
              </w:rPr>
              <w:t>2</w:t>
            </w:r>
          </w:p>
        </w:tc>
      </w:tr>
      <w:tr w:rsidR="00886995" w:rsidRPr="00D0208B" w:rsidTr="00F27712">
        <w:trPr>
          <w:trHeight w:val="279"/>
        </w:trPr>
        <w:tc>
          <w:tcPr>
            <w:tcW w:w="6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886995" w:rsidRDefault="00886995" w:rsidP="00886995">
            <w:pPr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ИТОГО</w:t>
            </w:r>
          </w:p>
          <w:p w:rsidR="00886995" w:rsidRPr="00D0208B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  <w:r>
              <w:rPr>
                <w:rFonts w:ascii="Times New Roman CYR" w:hAnsi="Times New Roman CYR"/>
                <w:sz w:val="21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995" w:rsidRPr="00037DDF" w:rsidRDefault="00886995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037DDF">
              <w:rPr>
                <w:rFonts w:ascii="Times New Roman CYR" w:hAnsi="Times New Roman CYR"/>
                <w:b/>
                <w:sz w:val="21"/>
              </w:rPr>
              <w:t>63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886995" w:rsidRDefault="00886995" w:rsidP="00E11DC1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886995">
              <w:rPr>
                <w:rFonts w:ascii="Times New Roman CYR" w:hAnsi="Times New Roman CYR"/>
                <w:b/>
                <w:sz w:val="21"/>
              </w:rPr>
              <w:t>12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995" w:rsidRPr="00F0587C" w:rsidRDefault="00886995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F0587C">
              <w:rPr>
                <w:rFonts w:ascii="Times New Roman CYR" w:hAnsi="Times New Roman CYR"/>
                <w:b/>
                <w:sz w:val="21"/>
              </w:rPr>
              <w:t>154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037DDF" w:rsidRDefault="00037DDF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037DDF">
              <w:rPr>
                <w:rFonts w:ascii="Times New Roman CYR" w:hAnsi="Times New Roman CYR"/>
                <w:b/>
                <w:sz w:val="21"/>
              </w:rPr>
              <w:t>51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Pr="00037DDF" w:rsidRDefault="00037DDF" w:rsidP="003C48F9">
            <w:pPr>
              <w:jc w:val="center"/>
              <w:rPr>
                <w:rFonts w:ascii="Times New Roman CYR" w:hAnsi="Times New Roman CYR"/>
                <w:b/>
                <w:sz w:val="21"/>
              </w:rPr>
            </w:pPr>
            <w:r w:rsidRPr="00037DDF">
              <w:rPr>
                <w:rFonts w:ascii="Times New Roman CYR" w:hAnsi="Times New Roman CYR"/>
                <w:b/>
                <w:sz w:val="21"/>
              </w:rPr>
              <w:t>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995" w:rsidRDefault="00886995" w:rsidP="003C48F9">
            <w:pPr>
              <w:jc w:val="center"/>
              <w:rPr>
                <w:rFonts w:ascii="Times New Roman CYR" w:hAnsi="Times New Roman CYR"/>
                <w:sz w:val="21"/>
              </w:rPr>
            </w:pPr>
          </w:p>
        </w:tc>
      </w:tr>
    </w:tbl>
    <w:p w:rsidR="00AF263E" w:rsidRPr="00AF263E" w:rsidRDefault="00AF263E">
      <w:pPr>
        <w:rPr>
          <w:sz w:val="21"/>
        </w:rPr>
      </w:pPr>
      <w:bookmarkStart w:id="0" w:name="_GoBack"/>
      <w:bookmarkEnd w:id="0"/>
    </w:p>
    <w:sectPr w:rsidR="00AF263E" w:rsidRPr="00AF263E" w:rsidSect="001C44F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3C"/>
    <w:rsid w:val="00023994"/>
    <w:rsid w:val="00037DDF"/>
    <w:rsid w:val="0008386A"/>
    <w:rsid w:val="000E34D1"/>
    <w:rsid w:val="00172750"/>
    <w:rsid w:val="0017335E"/>
    <w:rsid w:val="001C44F9"/>
    <w:rsid w:val="001E1442"/>
    <w:rsid w:val="00234183"/>
    <w:rsid w:val="00252828"/>
    <w:rsid w:val="002C1E20"/>
    <w:rsid w:val="00344512"/>
    <w:rsid w:val="004243F6"/>
    <w:rsid w:val="004617DD"/>
    <w:rsid w:val="004E2C24"/>
    <w:rsid w:val="004E3CE9"/>
    <w:rsid w:val="00596ED3"/>
    <w:rsid w:val="005B3706"/>
    <w:rsid w:val="00682CEC"/>
    <w:rsid w:val="006A774B"/>
    <w:rsid w:val="007660D3"/>
    <w:rsid w:val="00781899"/>
    <w:rsid w:val="0081041A"/>
    <w:rsid w:val="00844DA9"/>
    <w:rsid w:val="0087573C"/>
    <w:rsid w:val="00886995"/>
    <w:rsid w:val="008A1350"/>
    <w:rsid w:val="00911C10"/>
    <w:rsid w:val="009952C5"/>
    <w:rsid w:val="009F471F"/>
    <w:rsid w:val="009F7A91"/>
    <w:rsid w:val="00AA5036"/>
    <w:rsid w:val="00AF263E"/>
    <w:rsid w:val="00B84B5A"/>
    <w:rsid w:val="00CD5537"/>
    <w:rsid w:val="00E06293"/>
    <w:rsid w:val="00E11DC1"/>
    <w:rsid w:val="00E256C4"/>
    <w:rsid w:val="00E72316"/>
    <w:rsid w:val="00EC680D"/>
    <w:rsid w:val="00F0587C"/>
    <w:rsid w:val="00F26F25"/>
    <w:rsid w:val="00F41DD5"/>
    <w:rsid w:val="00F57B40"/>
    <w:rsid w:val="00FA5969"/>
    <w:rsid w:val="00FD2BEB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Пресслужба</cp:lastModifiedBy>
  <cp:revision>2</cp:revision>
  <cp:lastPrinted>2014-11-26T02:23:00Z</cp:lastPrinted>
  <dcterms:created xsi:type="dcterms:W3CDTF">2014-11-26T04:15:00Z</dcterms:created>
  <dcterms:modified xsi:type="dcterms:W3CDTF">2014-11-26T04:15:00Z</dcterms:modified>
</cp:coreProperties>
</file>